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34E" w:rsidRDefault="00545424">
      <w:pPr>
        <w:spacing w:line="240" w:lineRule="auto"/>
        <w:ind w:left="0" w:hanging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-259080</wp:posOffset>
            </wp:positionV>
            <wp:extent cx="1160145" cy="1181100"/>
            <wp:effectExtent l="0" t="0" r="1905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9"/>
                    <a:srcRect t="6061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81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334E" w:rsidRDefault="0034334E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34334E" w:rsidRDefault="0034334E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34334E" w:rsidRDefault="0034334E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34334E" w:rsidRDefault="00545424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คำสั่งมหาวิทยาลัยเทคโนโลยีราชมงคลตะวันออก </w:t>
      </w:r>
    </w:p>
    <w:p w:rsidR="0034334E" w:rsidRDefault="003D291E" w:rsidP="003D291E">
      <w:pPr>
        <w:spacing w:line="240" w:lineRule="auto"/>
        <w:ind w:leftChars="0" w:left="0" w:firstLineChars="0" w:firstLine="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                           </w:t>
      </w:r>
      <w:r w:rsidR="0054542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54542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ที่</w:t>
      </w:r>
      <w:r w:rsidR="00545424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 xml:space="preserve"> </w:t>
      </w:r>
      <w:r w:rsidR="00BA24E6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>……..</w:t>
      </w:r>
      <w:r w:rsidR="00BA24E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....../............</w:t>
      </w:r>
    </w:p>
    <w:p w:rsidR="0034334E" w:rsidRDefault="00545424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เรื่อง แต่งตั้งคณะกรรมการร่างขอบเขตงาน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และ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คณะกรรมการกำหนดราคากลาง </w:t>
      </w:r>
    </w:p>
    <w:p w:rsidR="0034334E" w:rsidRDefault="00545424" w:rsidP="00BA24E6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สำหรับการประกวดราคาซื้อ</w:t>
      </w:r>
      <w:r w:rsidR="008E4C5C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/จ้าง</w:t>
      </w:r>
      <w:r w:rsidR="00BA24E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...................................................</w:t>
      </w:r>
    </w:p>
    <w:p w:rsidR="0034334E" w:rsidRDefault="00545424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 xml:space="preserve">จำนวน </w:t>
      </w:r>
      <w:r w:rsidR="00BA24E6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>………………………..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 xml:space="preserve"> 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ด้วยวิธีประกวดราคาอิเล็กทรอนิกส์ 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e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-</w:t>
      </w: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bidding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</w:p>
    <w:p w:rsidR="0034334E" w:rsidRDefault="00545424">
      <w:pPr>
        <w:spacing w:line="240" w:lineRule="auto"/>
        <w:ind w:left="0" w:hanging="3"/>
        <w:jc w:val="center"/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--------------------------------------------------------------------</w:t>
      </w:r>
    </w:p>
    <w:p w:rsidR="0034334E" w:rsidRDefault="00545424" w:rsidP="00CA22AA">
      <w:pPr>
        <w:spacing w:after="120" w:line="240" w:lineRule="auto"/>
        <w:ind w:left="0" w:hanging="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ด้วยมหาวิทยาลัยเทคโนโลยีราชมงคลตะวันออก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มีความประสงค์จะประกวดราคาซื้อ</w:t>
      </w:r>
      <w:r w:rsidR="008E4C5C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/จ้าง</w:t>
      </w:r>
      <w:r w:rsidR="00BA24E6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...........................................................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จำนวน </w:t>
      </w:r>
      <w:r w:rsidR="00BA24E6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…………………….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ด้วยวิธีประกวดราคาอิเล็กทรอนิกส์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e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bidding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แ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ละเพื่อให้เป็นไปตามระเบียบกระทรวงการคลังว่าด้วยการจัดซื้อจัดจ้างและการบริหารพัสดุภาครัฐ 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๒๕๖๐</w:t>
      </w:r>
      <w:r w:rsidR="004B492C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 xml:space="preserve"> </w:t>
      </w:r>
      <w:r w:rsidR="00C219A3" w:rsidRPr="00C219A3">
        <w:rPr>
          <w:rFonts w:ascii="TH SarabunIT๙" w:eastAsia="Sarabun" w:hAnsi="TH SarabunIT๙" w:cs="TH SarabunIT๙" w:hint="cs"/>
          <w:sz w:val="32"/>
          <w:szCs w:val="32"/>
          <w:u w:val="single"/>
          <w:cs/>
          <w:lang w:val="th-TH"/>
        </w:rPr>
        <w:t>*</w:t>
      </w:r>
      <w:r w:rsidR="007A3A76" w:rsidRPr="00C219A3">
        <w:rPr>
          <w:rFonts w:ascii="TH SarabunIT๙" w:hAnsi="TH SarabunIT๙" w:cs="TH SarabunIT๙" w:hint="cs"/>
          <w:sz w:val="32"/>
          <w:szCs w:val="32"/>
          <w:u w:val="single"/>
          <w:cs/>
        </w:rPr>
        <w:t>ประกอบกับ</w:t>
      </w:r>
      <w:r w:rsidR="004B492C" w:rsidRPr="00C219A3">
        <w:rPr>
          <w:rFonts w:ascii="TH SarabunIT๙" w:hAnsi="TH SarabunIT๙" w:cs="TH SarabunIT๙"/>
          <w:sz w:val="32"/>
          <w:szCs w:val="32"/>
          <w:u w:val="single"/>
          <w:cs/>
        </w:rPr>
        <w:t>คำสั่งมหาวิทยาลัยเทคโนโลยีราชมงคลตะวันออ</w:t>
      </w:r>
      <w:r w:rsidR="004B492C" w:rsidRPr="00C219A3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 </w:t>
      </w:r>
      <w:r w:rsidR="004B492C" w:rsidRPr="00C219A3">
        <w:rPr>
          <w:rFonts w:ascii="TH SarabunIT๙" w:hAnsi="TH SarabunIT๙" w:cs="TH SarabunIT๙"/>
          <w:sz w:val="32"/>
          <w:szCs w:val="32"/>
          <w:u w:val="single"/>
          <w:cs/>
        </w:rPr>
        <w:t xml:space="preserve">ที่ </w:t>
      </w:r>
      <w:r w:rsidR="004B492C" w:rsidRPr="00C219A3">
        <w:rPr>
          <w:rFonts w:ascii="TH SarabunIT๙" w:hAnsi="TH SarabunIT๙" w:cs="TH SarabunIT๙" w:hint="cs"/>
          <w:sz w:val="32"/>
          <w:szCs w:val="32"/>
          <w:u w:val="single"/>
          <w:cs/>
        </w:rPr>
        <w:t>...........</w:t>
      </w:r>
      <w:r w:rsidR="004B492C" w:rsidRPr="00C219A3">
        <w:rPr>
          <w:rFonts w:ascii="TH SarabunIT๙" w:hAnsi="TH SarabunIT๙" w:cs="TH SarabunIT๙"/>
          <w:sz w:val="32"/>
          <w:szCs w:val="32"/>
          <w:u w:val="single"/>
          <w:cs/>
        </w:rPr>
        <w:t>/</w:t>
      </w:r>
      <w:r w:rsidR="004B492C" w:rsidRPr="00C219A3">
        <w:rPr>
          <w:rFonts w:ascii="TH SarabunIT๙" w:hAnsi="TH SarabunIT๙" w:cs="TH SarabunIT๙" w:hint="cs"/>
          <w:sz w:val="32"/>
          <w:szCs w:val="32"/>
          <w:u w:val="single"/>
          <w:cs/>
        </w:rPr>
        <w:t>...........</w:t>
      </w:r>
      <w:r w:rsidR="004B492C" w:rsidRPr="00C219A3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ลงวันที่ </w:t>
      </w:r>
      <w:r w:rsidR="004B492C" w:rsidRPr="00C219A3">
        <w:rPr>
          <w:rFonts w:ascii="TH SarabunIT๙" w:hAnsi="TH SarabunIT๙" w:cs="TH SarabunIT๙" w:hint="cs"/>
          <w:sz w:val="32"/>
          <w:szCs w:val="32"/>
          <w:u w:val="single"/>
          <w:cs/>
        </w:rPr>
        <w:t>..........................</w:t>
      </w:r>
      <w:r w:rsidR="004B492C" w:rsidRPr="00C219A3">
        <w:rPr>
          <w:rFonts w:ascii="TH SarabunIT๙" w:hAnsi="TH SarabunIT๙" w:cs="TH SarabunIT๙"/>
          <w:sz w:val="32"/>
          <w:szCs w:val="32"/>
          <w:u w:val="single"/>
          <w:cs/>
        </w:rPr>
        <w:t>เรื่อง มอบอำนาจให้</w:t>
      </w:r>
      <w:r w:rsidR="004B492C" w:rsidRPr="00C219A3">
        <w:rPr>
          <w:rFonts w:ascii="TH SarabunIT๙" w:hAnsi="TH SarabunIT๙" w:cs="TH SarabunIT๙" w:hint="cs"/>
          <w:sz w:val="32"/>
          <w:szCs w:val="32"/>
          <w:u w:val="single"/>
          <w:cs/>
        </w:rPr>
        <w:t>รักษาราชการแทนรองอธิการบดี</w:t>
      </w:r>
      <w:r w:rsidR="004B492C" w:rsidRPr="00C219A3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กำกับการบริหาร สั่ง และปฏิบัติราชการแทน</w:t>
      </w:r>
      <w:r w:rsidR="004B492C" w:rsidRPr="008E4C5C">
        <w:rPr>
          <w:rFonts w:ascii="TH SarabunIT๙" w:hAnsi="TH SarabunIT๙" w:cs="TH SarabunIT๙"/>
          <w:sz w:val="32"/>
          <w:szCs w:val="32"/>
          <w:u w:val="single"/>
          <w:cs/>
        </w:rPr>
        <w:t>อธิการบดี</w:t>
      </w:r>
      <w:r w:rsidRPr="008E4C5C">
        <w:rPr>
          <w:rFonts w:ascii="TH SarabunIT๙" w:eastAsia="Sarabun" w:hAnsi="TH SarabunIT๙" w:cs="TH SarabunIT๙"/>
          <w:sz w:val="32"/>
          <w:szCs w:val="32"/>
          <w:u w:val="single"/>
          <w:cs/>
          <w:lang w:val="th-TH"/>
        </w:rPr>
        <w:t xml:space="preserve"> </w:t>
      </w:r>
      <w:r w:rsidR="008E4C5C" w:rsidRPr="008E4C5C">
        <w:rPr>
          <w:rFonts w:ascii="TH SarabunIT๙" w:eastAsia="Sarabun" w:hAnsi="TH SarabunIT๙" w:cs="TH SarabunIT๙" w:hint="cs"/>
          <w:sz w:val="32"/>
          <w:szCs w:val="32"/>
          <w:u w:val="single"/>
          <w:cs/>
          <w:lang w:val="th-TH"/>
        </w:rPr>
        <w:t>ข้อ.......................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จึงขอแต่งตั้งรายชื่อต่อไปนี้เป็นคณะกรรมการร่างขอบเขตงาน</w:t>
      </w:r>
      <w:r w:rsidR="00CA22AA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 xml:space="preserve"> และคณะกรรมการกำหนดราคากลาง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สำหรับการประกวดราคาซื้อ</w:t>
      </w:r>
      <w:r w:rsidR="008E4C5C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/จ้าง</w:t>
      </w:r>
      <w:r w:rsidR="00BA24E6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..................................................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จำนวน</w:t>
      </w:r>
      <w:r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  <w:t xml:space="preserve"> </w:t>
      </w:r>
      <w:r w:rsidR="00BA24E6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............................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วิธีประกวดราคาอิเล็กทรอนิกส์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e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bidding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:rsidR="0034334E" w:rsidRDefault="00545424">
      <w:pPr>
        <w:spacing w:line="240" w:lineRule="auto"/>
        <w:ind w:left="0" w:hanging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คณะกรรมการร่างขอบเขตงาน</w:t>
      </w:r>
    </w:p>
    <w:p w:rsidR="0034334E" w:rsidRDefault="00545424">
      <w:pPr>
        <w:tabs>
          <w:tab w:val="left" w:pos="2977"/>
        </w:tabs>
        <w:spacing w:line="240" w:lineRule="auto"/>
        <w:ind w:leftChars="253" w:left="708" w:firstLineChars="215" w:firstLine="688"/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  <w:t xml:space="preserve">1. </w:t>
      </w:r>
      <w:r w:rsidR="00BA24E6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.......................</w:t>
      </w:r>
      <w:r w:rsidR="00BA24E6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</w:r>
      <w:r w:rsidR="00BA24E6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..............................</w:t>
      </w:r>
      <w:r w:rsidR="00BA24E6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ประธ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า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กรรมการฯ</w:t>
      </w:r>
    </w:p>
    <w:p w:rsidR="0034334E" w:rsidRDefault="00545424">
      <w:pPr>
        <w:tabs>
          <w:tab w:val="left" w:pos="2977"/>
        </w:tabs>
        <w:spacing w:line="240" w:lineRule="auto"/>
        <w:ind w:leftChars="253" w:left="708" w:firstLineChars="215" w:firstLine="688"/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</w:t>
      </w:r>
      <w:r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BA24E6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......................</w:t>
      </w:r>
      <w:r w:rsidR="00BA24E6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</w:r>
      <w:r w:rsidR="00BA24E6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กรรม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การ</w:t>
      </w:r>
    </w:p>
    <w:p w:rsidR="0034334E" w:rsidRDefault="00545424" w:rsidP="00CA22AA">
      <w:pPr>
        <w:tabs>
          <w:tab w:val="left" w:pos="2977"/>
        </w:tabs>
        <w:spacing w:after="120" w:line="240" w:lineRule="auto"/>
        <w:ind w:leftChars="253" w:left="708" w:firstLineChars="215" w:firstLine="688"/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  <w:t>3</w:t>
      </w:r>
      <w:r w:rsidR="00BA24E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…</w:t>
      </w:r>
      <w:r w:rsidR="00BA24E6">
        <w:rPr>
          <w:rFonts w:ascii="TH SarabunIT๙" w:eastAsia="Sarabun" w:hAnsi="TH SarabunIT๙" w:cs="TH SarabunIT๙"/>
          <w:color w:val="000000"/>
          <w:sz w:val="32"/>
          <w:szCs w:val="32"/>
        </w:rPr>
        <w:t>………………..</w:t>
      </w:r>
      <w:r w:rsidR="00BA24E6">
        <w:rPr>
          <w:rFonts w:ascii="TH SarabunIT๙" w:eastAsia="Sarabun" w:hAnsi="TH SarabunIT๙" w:cs="TH SarabunIT๙"/>
          <w:color w:val="000000"/>
          <w:sz w:val="32"/>
          <w:szCs w:val="32"/>
        </w:rPr>
        <w:tab/>
        <w:t>………………………….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กรรม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การและเลขานุการ</w:t>
      </w:r>
    </w:p>
    <w:p w:rsidR="0034334E" w:rsidRPr="007A3A76" w:rsidRDefault="00CA22AA" w:rsidP="00CA22AA">
      <w:pPr>
        <w:tabs>
          <w:tab w:val="left" w:pos="2977"/>
        </w:tabs>
        <w:spacing w:before="120" w:line="240" w:lineRule="auto"/>
        <w:ind w:leftChars="253" w:left="708" w:firstLineChars="0" w:firstLine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</w:pPr>
      <w:r w:rsidRPr="007A3A7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หน้าที่และ</w:t>
      </w:r>
      <w:r w:rsidR="00545424" w:rsidRPr="007A3A7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อำนาจ </w:t>
      </w:r>
      <w:r w:rsidR="00545424" w:rsidRPr="007A3A76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ดังนี้</w:t>
      </w:r>
    </w:p>
    <w:p w:rsidR="0034334E" w:rsidRDefault="00545424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Chars="0" w:left="0" w:firstLineChars="0" w:firstLine="1400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ประธานกรรมการ และกรรมการ มีหน้าที่</w:t>
      </w:r>
      <w:r>
        <w:rPr>
          <w:rFonts w:ascii="TH SarabunIT๙" w:eastAsia="Times New Roman" w:hAnsi="TH SarabunIT๙" w:cs="TH SarabunIT๙"/>
          <w:color w:val="000000"/>
          <w:position w:val="0"/>
          <w:sz w:val="32"/>
          <w:szCs w:val="32"/>
          <w:cs/>
          <w:lang w:val="th-TH"/>
        </w:rPr>
        <w:t>กำหนดรายละเอียดขอบเขตงานของงาน</w:t>
      </w:r>
      <w:r>
        <w:rPr>
          <w:rFonts w:ascii="TH SarabunIT๙" w:eastAsia="Times New Roman" w:hAnsi="TH SarabunIT๙" w:cs="TH SarabunIT๙" w:hint="cs"/>
          <w:color w:val="000000"/>
          <w:position w:val="0"/>
          <w:sz w:val="32"/>
          <w:szCs w:val="32"/>
          <w:cs/>
          <w:lang w:val="th-TH"/>
        </w:rPr>
        <w:t>ซื้อ</w:t>
      </w:r>
      <w:r>
        <w:rPr>
          <w:rFonts w:ascii="TH SarabunIT๙" w:eastAsia="Times New Roman" w:hAnsi="TH SarabunIT๙" w:cs="TH SarabunIT๙"/>
          <w:color w:val="000000"/>
          <w:position w:val="0"/>
          <w:sz w:val="32"/>
          <w:szCs w:val="32"/>
          <w:cs/>
          <w:lang w:val="th-TH"/>
        </w:rPr>
        <w:t>ดังกล่าว โดยให้คำนึงถึงคุณภาพ เทคนิค และวัตถุประสงค์ของการจัดซื้อจัดจ้างพัสดุ</w:t>
      </w:r>
      <w:r>
        <w:rPr>
          <w:rFonts w:ascii="TH SarabunIT๙" w:eastAsia="Times New Roman" w:hAnsi="TH SarabunIT๙" w:cs="TH SarabunIT๙"/>
          <w:color w:val="000000"/>
          <w:position w:val="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รวมทั้งกำหนดหลักเกณฑ์การพิจารณาคัดเลือกข้อเสนอ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ตามหลักการมาตรา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8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และมาตรา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9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แห่งพระราชบัญญัติการจัดซื้อจัดจ้างและการบริหารพัสดุภาครัฐ 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.2560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และระเบียบกระทรวงการคลังว่าด้วยการจัดซื้อจัดจ้างและการบริหารพัสดุภาครัฐ 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.2560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ข้อ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21 </w:t>
      </w:r>
    </w:p>
    <w:p w:rsidR="0034334E" w:rsidRDefault="00545424">
      <w:pPr>
        <w:numPr>
          <w:ilvl w:val="0"/>
          <w:numId w:val="1"/>
        </w:numPr>
        <w:shd w:val="clear" w:color="auto" w:fill="FFFFFF"/>
        <w:suppressAutoHyphens w:val="0"/>
        <w:spacing w:line="240" w:lineRule="auto"/>
        <w:ind w:leftChars="0" w:left="0" w:firstLineChars="0" w:firstLine="1400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ประธานกรรมการ และกรรมการ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มีหน้าที่ตรวจทานความครบถ้วน ถูกต้องของ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ขอบเขตงานหรือรายละเอียดคุณลักษณะเฉพาะของพัสดุ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ตามมติที่ประชุมคณะกรรมการ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และแบบฟอร์มขอบเขตงาน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eastAsia="Sarabun" w:hAnsi="TH SarabunIT๙" w:cs="TH SarabunIT๙"/>
          <w:color w:val="000000"/>
          <w:sz w:val="32"/>
          <w:szCs w:val="32"/>
          <w:lang w:val="en-GB"/>
        </w:rPr>
        <w:t>TOR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en-GB"/>
        </w:rPr>
        <w:t xml:space="preserve">)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ที่มหาวิทยาลัยกำหนด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และ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นำเสนอหัวหน้าหน่วยงานของรัฐให้ความเห็นชอบ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ผ่านกองคลัง</w:t>
      </w:r>
    </w:p>
    <w:p w:rsidR="0034334E" w:rsidRDefault="00545424" w:rsidP="00CA22AA">
      <w:pPr>
        <w:numPr>
          <w:ilvl w:val="0"/>
          <w:numId w:val="1"/>
        </w:numPr>
        <w:shd w:val="clear" w:color="auto" w:fill="FFFFFF"/>
        <w:suppressAutoHyphens w:val="0"/>
        <w:spacing w:after="120" w:line="240" w:lineRule="auto"/>
        <w:ind w:leftChars="0" w:left="0" w:firstLineChars="0" w:firstLine="1400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เลขานุการ มีหน้าที่จัดทำหนังสือเชิญประชุม ประสานนัดหมายการประชุมกับคณะกรรมการ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จัดทำ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วาระการประชุม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รายงานการประชุม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และปรับรายละเอียด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ขอบเขตงานหรือรายละเอียดคุณลักษณะเฉพาะของพัสดุ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ตามมติที่ประชุมคณะกรรมการ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และแบบฟอร์มขอบเขตงาน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eastAsia="Sarabun" w:hAnsi="TH SarabunIT๙" w:cs="TH SarabunIT๙"/>
          <w:color w:val="000000"/>
          <w:sz w:val="32"/>
          <w:szCs w:val="32"/>
          <w:lang w:val="en-GB"/>
        </w:rPr>
        <w:t>TOR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en-GB"/>
        </w:rPr>
        <w:t xml:space="preserve">)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ที่มหาวิทยาลัยกำหนด</w:t>
      </w:r>
    </w:p>
    <w:p w:rsidR="00CA22AA" w:rsidRDefault="00CA22AA" w:rsidP="00CA22AA">
      <w:pPr>
        <w:shd w:val="clear" w:color="auto" w:fill="FFFFFF"/>
        <w:suppressAutoHyphens w:val="0"/>
        <w:spacing w:after="120" w:line="240" w:lineRule="auto"/>
        <w:ind w:leftChars="0" w:left="0" w:firstLineChars="0" w:firstLine="0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</w:pPr>
    </w:p>
    <w:p w:rsidR="00CA22AA" w:rsidRDefault="00CA22AA" w:rsidP="00CA22AA">
      <w:pPr>
        <w:shd w:val="clear" w:color="auto" w:fill="FFFFFF"/>
        <w:suppressAutoHyphens w:val="0"/>
        <w:spacing w:after="120" w:line="240" w:lineRule="auto"/>
        <w:ind w:leftChars="0" w:left="0" w:firstLineChars="0" w:firstLine="0"/>
        <w:jc w:val="right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คณะกรรมการ...</w:t>
      </w:r>
    </w:p>
    <w:p w:rsidR="00CA22AA" w:rsidRPr="00CA22AA" w:rsidRDefault="00CA22AA" w:rsidP="00CA22AA">
      <w:pPr>
        <w:shd w:val="clear" w:color="auto" w:fill="FFFFFF"/>
        <w:suppressAutoHyphens w:val="0"/>
        <w:spacing w:line="240" w:lineRule="auto"/>
        <w:ind w:leftChars="0" w:firstLineChars="0" w:firstLine="710"/>
        <w:jc w:val="thaiDistribute"/>
        <w:textAlignment w:val="auto"/>
        <w:outlineLvl w:val="9"/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lang w:val="th-TH"/>
        </w:rPr>
      </w:pPr>
      <w:r w:rsidRPr="00CA22AA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lastRenderedPageBreak/>
        <w:t>คณะกรรมการกำหนดราคากลาง</w:t>
      </w:r>
    </w:p>
    <w:p w:rsidR="00CA22AA" w:rsidRPr="00CA22AA" w:rsidRDefault="00CA22AA" w:rsidP="00CA22AA">
      <w:pPr>
        <w:shd w:val="clear" w:color="auto" w:fill="FFFFFF"/>
        <w:suppressAutoHyphens w:val="0"/>
        <w:spacing w:line="240" w:lineRule="auto"/>
        <w:ind w:leftChars="0" w:firstLineChars="0" w:firstLine="1277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</w:pPr>
      <w:r w:rsidRP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1. .......................</w:t>
      </w:r>
      <w:r w:rsidRP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  <w:t>..............................</w:t>
      </w:r>
      <w:r w:rsidRP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  <w:t>ประธานกรรมการฯ</w:t>
      </w:r>
    </w:p>
    <w:p w:rsidR="00CA22AA" w:rsidRPr="00CA22AA" w:rsidRDefault="00CA22AA" w:rsidP="00CA22AA">
      <w:pPr>
        <w:shd w:val="clear" w:color="auto" w:fill="FFFFFF"/>
        <w:suppressAutoHyphens w:val="0"/>
        <w:spacing w:line="240" w:lineRule="auto"/>
        <w:ind w:leftChars="0" w:firstLineChars="0" w:firstLine="1277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</w:pPr>
      <w:r w:rsidRP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2. ......................</w:t>
      </w:r>
      <w:r w:rsidRP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  <w:t>..............................</w:t>
      </w:r>
      <w:r w:rsidRP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  <w:t>กรรมการ</w:t>
      </w:r>
    </w:p>
    <w:p w:rsidR="00CA22AA" w:rsidRPr="00CA22AA" w:rsidRDefault="00CA22AA" w:rsidP="00CA22AA">
      <w:pPr>
        <w:shd w:val="clear" w:color="auto" w:fill="FFFFFF"/>
        <w:suppressAutoHyphens w:val="0"/>
        <w:spacing w:after="120" w:line="240" w:lineRule="auto"/>
        <w:ind w:leftChars="0" w:left="0" w:firstLineChars="0" w:firstLine="1276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</w:pPr>
      <w:r w:rsidRP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3…………………..</w:t>
      </w:r>
      <w:r w:rsidRP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  <w:t>………………………….</w:t>
      </w:r>
      <w:r w:rsidRP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  <w:t>กรรมการและเลขานุการ</w:t>
      </w:r>
    </w:p>
    <w:p w:rsidR="00CA22AA" w:rsidRPr="007A3A76" w:rsidRDefault="00CA22AA" w:rsidP="00CA22AA">
      <w:pPr>
        <w:shd w:val="clear" w:color="auto" w:fill="FFFFFF"/>
        <w:suppressAutoHyphens w:val="0"/>
        <w:spacing w:line="240" w:lineRule="auto"/>
        <w:ind w:leftChars="0" w:firstLineChars="0" w:firstLine="710"/>
        <w:jc w:val="thaiDistribute"/>
        <w:textAlignment w:val="auto"/>
        <w:outlineLvl w:val="9"/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lang w:val="th-TH"/>
        </w:rPr>
      </w:pPr>
      <w:r w:rsidRPr="007A3A7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หน้าที่และอำนาจ ดังนี้</w:t>
      </w:r>
    </w:p>
    <w:p w:rsidR="00CA22AA" w:rsidRPr="00CA22AA" w:rsidRDefault="00CA22AA" w:rsidP="00CA22AA">
      <w:pPr>
        <w:shd w:val="clear" w:color="auto" w:fill="FFFFFF"/>
        <w:suppressAutoHyphens w:val="0"/>
        <w:spacing w:line="240" w:lineRule="auto"/>
        <w:ind w:leftChars="0" w:firstLineChars="0" w:firstLine="1277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</w:pPr>
      <w:r w:rsidRP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1. กำหนดราคากลางและจัดทำรายละเอียดข้อมูลราคากลางการจัดซื้อจัดจ้าง โดยให้ดำเนินการตามนิยาม มาตรา 4 “ราคากลาง” แห่งพระราชบัญญัติการจัดซื้อจัดจ้างและการบริหารพัสดุภาครัฐ พ.ศ. 2560 และหนังสือกรมบัญชีกลาง ด่วนที่สุด ที่ กค 0433.2/ว206  ลงวันที่ 1 พฤษภาคม 2562 เรื่อง คู่มือแนวทางประกาศรายละเอียดข้อมูลราคากลาง และการคำนวณราคากลางเกี่ยวกับการจัดซื้อ/จ้างภาครัฐและนำเสนอหัวหน้าหน่วยงานของรัฐให้ความเห็นชอบ ผ่านกองคลัง</w:t>
      </w:r>
    </w:p>
    <w:p w:rsidR="00CA22AA" w:rsidRDefault="00CA22AA" w:rsidP="00CA22AA">
      <w:pPr>
        <w:shd w:val="clear" w:color="auto" w:fill="FFFFFF"/>
        <w:suppressAutoHyphens w:val="0"/>
        <w:spacing w:after="120" w:line="240" w:lineRule="auto"/>
        <w:ind w:leftChars="0" w:left="0" w:firstLineChars="0" w:firstLine="1276"/>
        <w:jc w:val="thaiDistribute"/>
        <w:textAlignment w:val="auto"/>
        <w:outlineLvl w:val="9"/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</w:pPr>
      <w:r w:rsidRP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2. ดำเนินการอื่น ๆ ตามที่ได้รับมอบหมายและเพื่อให้การดำเนินการคำนวณราคากลางแล้วเสร็จและเป็นไปตามหลักเกณฑ์และแนวทางปฏิบัติที่เกี่ยวข้อง</w:t>
      </w:r>
    </w:p>
    <w:p w:rsidR="00CA22AA" w:rsidRDefault="00CA22AA" w:rsidP="00CA22AA">
      <w:pPr>
        <w:spacing w:line="240" w:lineRule="auto"/>
        <w:ind w:leftChars="0" w:left="0" w:firstLineChars="221" w:firstLine="70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และมอบหมายให้............................................</w:t>
      </w:r>
      <w:r w:rsidRPr="004F5D4E">
        <w:rPr>
          <w:rFonts w:ascii="TH SarabunIT๙" w:eastAsia="Sarabun" w:hAnsi="TH SarabunIT๙" w:cs="TH SarabunIT๙" w:hint="cs"/>
          <w:color w:val="FF0000"/>
          <w:sz w:val="32"/>
          <w:szCs w:val="32"/>
          <w:cs/>
        </w:rPr>
        <w:t xml:space="preserve">(เจ้าหน้าที่พัสดุ)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เป็นผู้ช่วย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คณะกรรมการร่างขอบเขตงาน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 xml:space="preserve"> และคณะกรรมการกำหนดราคากลาง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สำหรับการประกวดราคาซื้อ</w:t>
      </w:r>
      <w:r w:rsidR="008E4C5C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/จ้าง</w:t>
      </w:r>
      <w:bookmarkStart w:id="0" w:name="_GoBack"/>
      <w:bookmarkEnd w:id="0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........................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จำนวน</w:t>
      </w:r>
      <w:r>
        <w:rPr>
          <w:rFonts w:ascii="TH SarabunIT๙" w:eastAsia="Sarabun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........................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วิธีประกวดราคาอิเล็กทรอนิกส์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e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>bidding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โดยเฉพาะให้มีหน้าที่ดังนี้</w:t>
      </w:r>
    </w:p>
    <w:p w:rsidR="00CA22AA" w:rsidRDefault="00CA22AA" w:rsidP="00CA22AA">
      <w:pPr>
        <w:tabs>
          <w:tab w:val="left" w:pos="3780"/>
        </w:tabs>
        <w:spacing w:line="240" w:lineRule="auto"/>
        <w:ind w:leftChars="0" w:left="0" w:firstLineChars="0" w:firstLine="1276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bookmarkStart w:id="1" w:name="_Hlk175847248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1. กำกับ ติดตาม ให้ข้อเสนอแนะการดำเนินงานของคณะกรรมการ ให้เป็นไปตามขั้นตอน และระยะเวลาตามที่กำหนดไว้ใน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 พ.ศ. 2560 ระเบียบกระทรวงการคลังว่าด้วยการจัดซื้อจัดจ้างและการบริหารพัสดุภาครัฐ พ.ศ. 2560 กฎกระทรวง หรือประกาศ </w:t>
      </w:r>
      <w:r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รวมทั้งข้อสั่งการที่เกี่ยวข้อง     </w:t>
      </w:r>
    </w:p>
    <w:p w:rsidR="00CA22AA" w:rsidRDefault="00CA22AA" w:rsidP="00CA22AA">
      <w:pPr>
        <w:tabs>
          <w:tab w:val="left" w:pos="3780"/>
        </w:tabs>
        <w:spacing w:line="240" w:lineRule="auto"/>
        <w:ind w:leftChars="0" w:left="0" w:firstLineChars="0" w:firstLine="1276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2. ให้คำปรึกษา เสนอความเห็น ในการดำเนินงานด้านพัสดุ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ตามพระราชบัญญัติการจัดซื้อจัดจ้างและการบริหารพัสดุภาครัฐ พ.ศ. 2560 ระเบียบกระทรวงการคลังว่าด้วยการจัดซื้อจัดจ้างและการบริหารพัสดุภาครัฐ พ.ศ. 2560 กฎกระทรวง หรือประกาศ </w:t>
      </w:r>
      <w:r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รวมทั้งข้อสั่งการที่เกี่ยวข้อง     </w:t>
      </w:r>
    </w:p>
    <w:p w:rsidR="00CA22AA" w:rsidRDefault="00CA22AA" w:rsidP="00CA22AA">
      <w:pPr>
        <w:tabs>
          <w:tab w:val="left" w:pos="3780"/>
        </w:tabs>
        <w:spacing w:after="120" w:line="240" w:lineRule="auto"/>
        <w:ind w:leftChars="0" w:left="0" w:firstLineChars="0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3. รายงานความคืบหน้า/ปัญหา/และอุปสรรค ในการดำเนินงาน เช่น การดำเนินงานอาจไม่แล้วเสร็จตามระยะเวลาที่กำหนดหรืออาจจะทำให้ส่วนราชการเกิดความเสียหาย โดยเสนออธิการบดี              ผ่านผู้อำนวยการกองคลัง เพื่อทราบ</w:t>
      </w:r>
    </w:p>
    <w:bookmarkEnd w:id="1"/>
    <w:p w:rsidR="0034334E" w:rsidRDefault="00545424" w:rsidP="00CA22AA">
      <w:pPr>
        <w:spacing w:before="120" w:after="120" w:line="240" w:lineRule="auto"/>
        <w:ind w:leftChars="0" w:left="0" w:firstLineChars="265" w:firstLine="84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ทั้งนี้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ให้คณะกรรมการถือปฏิบัติตาม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พระราชบัญญัติการจัดซื้อจัดจ้างและการบริหารพัสดุภาครัฐ พ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. 2560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ระเบียบกระทรวงการคลังว่าด้วยการจัดซื้อจัดจ้างและการบริหารพัสดุภาครัฐ 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๒๕๖๐ กฎกระทรวง ประกาศ และหนังสือเวียนที่เกี่ยวข้องโดยเคร่งครัด</w:t>
      </w:r>
    </w:p>
    <w:p w:rsidR="0034334E" w:rsidRDefault="00545424">
      <w:pPr>
        <w:tabs>
          <w:tab w:val="left" w:pos="1080"/>
        </w:tabs>
        <w:spacing w:before="120" w:line="240" w:lineRule="auto"/>
        <w:ind w:left="0" w:hanging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 w:rsidR="00CA22AA"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สั่ง  ณ  วันที่ </w:t>
      </w:r>
      <w:r w:rsidR="00BA24E6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เดือน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="00BA24E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</w:t>
      </w:r>
      <w:r w:rsidR="00BA24E6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</w:t>
      </w:r>
    </w:p>
    <w:p w:rsidR="0034334E" w:rsidRDefault="0034334E">
      <w:pPr>
        <w:tabs>
          <w:tab w:val="left" w:pos="1080"/>
        </w:tabs>
        <w:spacing w:line="240" w:lineRule="auto"/>
        <w:ind w:left="0" w:hanging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:rsidR="0034334E" w:rsidRDefault="00545424">
      <w:pPr>
        <w:tabs>
          <w:tab w:val="left" w:pos="1080"/>
        </w:tabs>
        <w:spacing w:line="240" w:lineRule="auto"/>
        <w:ind w:left="0" w:hanging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306705</wp:posOffset>
                </wp:positionV>
                <wp:extent cx="3421380" cy="1066800"/>
                <wp:effectExtent l="0" t="0" r="7620" b="0"/>
                <wp:wrapNone/>
                <wp:docPr id="2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18255" y="9569450"/>
                          <a:ext cx="342138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4E6" w:rsidRDefault="00BA24E6" w:rsidP="00BA24E6">
                            <w:pPr>
                              <w:tabs>
                                <w:tab w:val="left" w:pos="1134"/>
                              </w:tabs>
                              <w:spacing w:before="120" w:line="240" w:lineRule="auto"/>
                              <w:ind w:left="0" w:hanging="3"/>
                              <w:jc w:val="center"/>
                              <w:rPr>
                                <w:rFonts w:ascii="TH SarabunIT๙" w:eastAsia="Sarabu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BA24E6" w:rsidRDefault="00BA24E6" w:rsidP="00BA24E6">
                            <w:pPr>
                              <w:tabs>
                                <w:tab w:val="left" w:pos="1134"/>
                                <w:tab w:val="left" w:pos="4536"/>
                              </w:tabs>
                              <w:spacing w:line="240" w:lineRule="auto"/>
                              <w:ind w:left="0" w:hanging="3"/>
                              <w:jc w:val="center"/>
                              <w:rPr>
                                <w:rFonts w:ascii="TH SarabunIT๙" w:eastAsia="Sarabun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(</w:t>
                            </w:r>
                            <w:r w:rsidR="00CA22AA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..........................................................)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อธิการบดีมหาวิทยาลัยเทคโนโลยีราชมงคลตะวันออก</w:t>
                            </w:r>
                          </w:p>
                          <w:p w:rsidR="0034334E" w:rsidRDefault="0034334E">
                            <w:pPr>
                              <w:ind w:left="0" w:hanging="3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52.45pt;margin-top:24.15pt;width:269.4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" fillcolor="white [3201]" stroked="f" strokeweight=".5pt">
                <v:textbox>
                  <w:txbxContent>
                    <w:p w:rsidR="00BA24E6" w:rsidRDefault="00BA24E6" w:rsidP="00BA24E6">
                      <w:pPr>
                        <w:tabs>
                          <w:tab w:val="left" w:pos="1134"/>
                        </w:tabs>
                        <w:spacing w:before="120" w:line="240" w:lineRule="auto"/>
                        <w:ind w:left="0" w:hanging="3"/>
                        <w:jc w:val="center"/>
                        <w:rPr>
                          <w:rFonts w:ascii="TH SarabunIT๙" w:eastAsia="Sarabu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bookmarkStart w:id="2" w:name="_GoBack"/>
                    </w:p>
                    <w:bookmarkEnd w:id="2"/>
                    <w:p w:rsidR="00BA24E6" w:rsidRDefault="00BA24E6" w:rsidP="00BA24E6">
                      <w:pPr>
                        <w:tabs>
                          <w:tab w:val="left" w:pos="1134"/>
                          <w:tab w:val="left" w:pos="4536"/>
                        </w:tabs>
                        <w:spacing w:line="240" w:lineRule="auto"/>
                        <w:ind w:left="0" w:hanging="3"/>
                        <w:jc w:val="center"/>
                        <w:rPr>
                          <w:rFonts w:ascii="TH SarabunIT๙" w:eastAsia="Sarabun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(</w:t>
                      </w:r>
                      <w:r w:rsidR="00CA22AA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..........................................................)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         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อธิการบดีมหาวิทยาลัยเทคโนโลยีราชมงคลตะวันออก</w:t>
                      </w:r>
                    </w:p>
                    <w:p w:rsidR="0034334E" w:rsidRDefault="0034334E">
                      <w:pPr>
                        <w:ind w:left="0" w:hanging="3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                                      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ab/>
      </w:r>
    </w:p>
    <w:sectPr w:rsidR="0034334E" w:rsidSect="00CA22AA">
      <w:headerReference w:type="even" r:id="rId10"/>
      <w:pgSz w:w="11906" w:h="16838"/>
      <w:pgMar w:top="1418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932" w:rsidRDefault="00C05932">
      <w:pPr>
        <w:spacing w:line="240" w:lineRule="auto"/>
        <w:ind w:left="0" w:hanging="3"/>
      </w:pPr>
      <w:r>
        <w:separator/>
      </w:r>
    </w:p>
  </w:endnote>
  <w:endnote w:type="continuationSeparator" w:id="0">
    <w:p w:rsidR="00C05932" w:rsidRDefault="00C05932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932" w:rsidRDefault="00C05932">
      <w:pPr>
        <w:spacing w:line="240" w:lineRule="auto"/>
        <w:ind w:left="0" w:hanging="3"/>
      </w:pPr>
      <w:r>
        <w:separator/>
      </w:r>
    </w:p>
  </w:footnote>
  <w:footnote w:type="continuationSeparator" w:id="0">
    <w:p w:rsidR="00C05932" w:rsidRDefault="00C05932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34E" w:rsidRDefault="00545424">
    <w:pPr>
      <w:tabs>
        <w:tab w:val="center" w:pos="4153"/>
        <w:tab w:val="right" w:pos="8306"/>
      </w:tabs>
      <w:spacing w:line="240" w:lineRule="auto"/>
      <w:ind w:left="0" w:hanging="3"/>
      <w:jc w:val="center"/>
      <w:rPr>
        <w:rFonts w:eastAsia="AngsanaUPC"/>
        <w:color w:val="000000"/>
      </w:rPr>
    </w:pPr>
    <w:r>
      <w:rPr>
        <w:rFonts w:eastAsia="AngsanaUPC"/>
        <w:color w:val="000000"/>
      </w:rPr>
      <w:fldChar w:fldCharType="begin"/>
    </w:r>
    <w:r>
      <w:rPr>
        <w:rFonts w:eastAsia="AngsanaUPC"/>
        <w:color w:val="000000"/>
      </w:rPr>
      <w:instrText>PAGE</w:instrText>
    </w:r>
    <w:r>
      <w:rPr>
        <w:rFonts w:eastAsia="AngsanaUPC"/>
        <w:color w:val="000000"/>
      </w:rPr>
      <w:fldChar w:fldCharType="end"/>
    </w:r>
  </w:p>
  <w:p w:rsidR="0034334E" w:rsidRDefault="0034334E">
    <w:pPr>
      <w:tabs>
        <w:tab w:val="center" w:pos="4153"/>
        <w:tab w:val="right" w:pos="8306"/>
      </w:tabs>
      <w:spacing w:line="240" w:lineRule="auto"/>
      <w:ind w:left="0" w:hanging="3"/>
      <w:rPr>
        <w:rFonts w:eastAsia="AngsanaUPC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89A4E"/>
    <w:multiLevelType w:val="singleLevel"/>
    <w:tmpl w:val="4BA89A4E"/>
    <w:lvl w:ilvl="0">
      <w:start w:val="1"/>
      <w:numFmt w:val="decimal"/>
      <w:suff w:val="space"/>
      <w:lvlText w:val="%1."/>
      <w:lvlJc w:val="left"/>
      <w:pPr>
        <w:ind w:left="-13"/>
      </w:pPr>
    </w:lvl>
  </w:abstractNum>
  <w:abstractNum w:abstractNumId="1" w15:restartNumberingAfterBreak="0">
    <w:nsid w:val="68353CF3"/>
    <w:multiLevelType w:val="singleLevel"/>
    <w:tmpl w:val="68353CF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FD"/>
    <w:rsid w:val="001421B1"/>
    <w:rsid w:val="001C2A12"/>
    <w:rsid w:val="001F6489"/>
    <w:rsid w:val="0021394F"/>
    <w:rsid w:val="00223E0C"/>
    <w:rsid w:val="00225C76"/>
    <w:rsid w:val="002D132C"/>
    <w:rsid w:val="002E0FB9"/>
    <w:rsid w:val="00305264"/>
    <w:rsid w:val="003158DD"/>
    <w:rsid w:val="003245E8"/>
    <w:rsid w:val="0034334E"/>
    <w:rsid w:val="003C25BB"/>
    <w:rsid w:val="003D291E"/>
    <w:rsid w:val="004216C3"/>
    <w:rsid w:val="00451171"/>
    <w:rsid w:val="004B492C"/>
    <w:rsid w:val="00545424"/>
    <w:rsid w:val="006F3DB6"/>
    <w:rsid w:val="00793B09"/>
    <w:rsid w:val="007A3A76"/>
    <w:rsid w:val="008E4C5C"/>
    <w:rsid w:val="008F3DFD"/>
    <w:rsid w:val="00A35A63"/>
    <w:rsid w:val="00A91D5D"/>
    <w:rsid w:val="00B110EB"/>
    <w:rsid w:val="00BA202A"/>
    <w:rsid w:val="00BA24E6"/>
    <w:rsid w:val="00C05932"/>
    <w:rsid w:val="00C219A3"/>
    <w:rsid w:val="00CA22AA"/>
    <w:rsid w:val="00CF5888"/>
    <w:rsid w:val="00D0417A"/>
    <w:rsid w:val="00D11160"/>
    <w:rsid w:val="00DA3B3E"/>
    <w:rsid w:val="00DB4B37"/>
    <w:rsid w:val="00E93E2C"/>
    <w:rsid w:val="00EF2611"/>
    <w:rsid w:val="00F92A3A"/>
    <w:rsid w:val="027C5F86"/>
    <w:rsid w:val="07E33585"/>
    <w:rsid w:val="0A6D22C4"/>
    <w:rsid w:val="120C5704"/>
    <w:rsid w:val="15852B0C"/>
    <w:rsid w:val="1BB62B97"/>
    <w:rsid w:val="2C1F05FC"/>
    <w:rsid w:val="2EEA15EA"/>
    <w:rsid w:val="39B66A6C"/>
    <w:rsid w:val="47A12C37"/>
    <w:rsid w:val="55B83791"/>
    <w:rsid w:val="67A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7EE918"/>
  <w15:docId w15:val="{21C99CDB-85EB-49D3-BD3E-F4D6F675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AngsanaUPC" w:eastAsia="Cordia New" w:hAnsi="AngsanaUPC" w:cs="AngsanaUPC"/>
      <w:position w:val="-1"/>
      <w:sz w:val="28"/>
      <w:szCs w:val="28"/>
    </w:rPr>
  </w:style>
  <w:style w:type="paragraph" w:styleId="1">
    <w:name w:val="heading 1"/>
    <w:basedOn w:val="a"/>
    <w:next w:val="a"/>
    <w:pPr>
      <w:keepNext/>
      <w:jc w:val="right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Times New Roman" w:eastAsia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eastAsia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Times New Roman" w:eastAsia="Times New Roman" w:hAnsi="Times New Roman" w:cs="Angsana New"/>
      <w:sz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eastAsia="Times New Roman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Angsana New"/>
      <w:sz w:val="16"/>
      <w:szCs w:val="18"/>
    </w:rPr>
  </w:style>
  <w:style w:type="paragraph" w:styleId="a4">
    <w:name w:val="Block Text"/>
    <w:basedOn w:val="a"/>
    <w:qFormat/>
    <w:pPr>
      <w:ind w:left="2160" w:right="-694"/>
    </w:pPr>
    <w:rPr>
      <w:rFonts w:ascii="Angsana New" w:hAnsi="Angsana New" w:cs="Angsana New"/>
      <w:sz w:val="32"/>
      <w:szCs w:val="32"/>
    </w:rPr>
  </w:style>
  <w:style w:type="paragraph" w:styleId="a5">
    <w:name w:val="Body Text"/>
    <w:basedOn w:val="a"/>
    <w:qFormat/>
    <w:pPr>
      <w:spacing w:after="120"/>
    </w:pPr>
    <w:rPr>
      <w:rFonts w:cs="Angsana New"/>
      <w:szCs w:val="32"/>
    </w:rPr>
  </w:style>
  <w:style w:type="paragraph" w:styleId="20">
    <w:name w:val="Body Text 2"/>
    <w:basedOn w:val="a"/>
    <w:qFormat/>
    <w:pPr>
      <w:spacing w:after="120" w:line="480" w:lineRule="auto"/>
    </w:pPr>
    <w:rPr>
      <w:rFonts w:cs="Angsana New"/>
      <w:szCs w:val="32"/>
    </w:rPr>
  </w:style>
  <w:style w:type="paragraph" w:styleId="30">
    <w:name w:val="Body Text 3"/>
    <w:basedOn w:val="a"/>
    <w:qFormat/>
    <w:pPr>
      <w:spacing w:after="120"/>
    </w:pPr>
    <w:rPr>
      <w:rFonts w:ascii="Times New Roman" w:eastAsia="Times New Roman" w:hAnsi="Times New Roman" w:cs="Angsana New"/>
      <w:sz w:val="16"/>
      <w:szCs w:val="18"/>
    </w:rPr>
  </w:style>
  <w:style w:type="paragraph" w:styleId="a6">
    <w:name w:val="Body Text Indent"/>
    <w:basedOn w:val="a"/>
    <w:qFormat/>
    <w:pPr>
      <w:ind w:right="-270" w:firstLine="1440"/>
    </w:pPr>
    <w:rPr>
      <w:rFonts w:ascii="Angsana New" w:hAnsi="Angsana New" w:cs="Angsana New"/>
      <w:sz w:val="32"/>
      <w:szCs w:val="32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cs="Angsana New"/>
      <w:szCs w:val="32"/>
    </w:rPr>
  </w:style>
  <w:style w:type="paragraph" w:styleId="31">
    <w:name w:val="Body Text Indent 3"/>
    <w:basedOn w:val="a"/>
    <w:qFormat/>
    <w:pPr>
      <w:spacing w:after="120"/>
      <w:ind w:left="283"/>
    </w:pPr>
    <w:rPr>
      <w:rFonts w:cs="Angsana New"/>
      <w:sz w:val="16"/>
      <w:szCs w:val="18"/>
    </w:rPr>
  </w:style>
  <w:style w:type="paragraph" w:styleId="a7">
    <w:name w:val="caption"/>
    <w:basedOn w:val="a"/>
    <w:next w:val="a"/>
    <w:qFormat/>
    <w:rPr>
      <w:rFonts w:ascii="Angsana New" w:hAnsi="Angsana New" w:cs="Angsana New"/>
      <w:sz w:val="32"/>
      <w:szCs w:val="32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9">
    <w:name w:val="header"/>
    <w:basedOn w:val="a"/>
    <w:qFormat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List"/>
    <w:basedOn w:val="a"/>
    <w:qFormat/>
    <w:pPr>
      <w:ind w:left="283" w:hanging="283"/>
    </w:pPr>
    <w:rPr>
      <w:rFonts w:ascii="Cordia New" w:hAnsi="Cordia New" w:cs="Cordia New"/>
    </w:rPr>
  </w:style>
  <w:style w:type="paragraph" w:styleId="22">
    <w:name w:val="List 2"/>
    <w:basedOn w:val="a"/>
    <w:qFormat/>
    <w:pPr>
      <w:ind w:left="566" w:hanging="283"/>
    </w:pPr>
    <w:rPr>
      <w:rFonts w:ascii="Cordia New" w:hAnsi="Cordia New" w:cs="Cordia New"/>
    </w:rPr>
  </w:style>
  <w:style w:type="paragraph" w:styleId="32">
    <w:name w:val="List 3"/>
    <w:basedOn w:val="a"/>
    <w:qFormat/>
    <w:pPr>
      <w:ind w:left="1080" w:hanging="360"/>
    </w:pPr>
    <w:rPr>
      <w:rFonts w:ascii="Times New Roman" w:eastAsia="Times New Roman" w:hAnsi="Times New Roman" w:cs="Angsana New"/>
      <w:sz w:val="24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c">
    <w:name w:val="page number"/>
    <w:basedOn w:val="ad"/>
    <w:qFormat/>
    <w:rPr>
      <w:w w:val="100"/>
      <w:position w:val="-1"/>
      <w:vertAlign w:val="baseline"/>
      <w:cs w:val="0"/>
    </w:rPr>
  </w:style>
  <w:style w:type="character" w:customStyle="1" w:styleId="ad">
    <w:name w:val="แบบอักษรของย่อหน้าเริ่มต้น"/>
    <w:qFormat/>
    <w:rPr>
      <w:w w:val="100"/>
      <w:position w:val="-1"/>
      <w:vertAlign w:val="baseline"/>
      <w:cs w:val="0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Title"/>
    <w:basedOn w:val="a"/>
    <w:qFormat/>
    <w:pPr>
      <w:jc w:val="center"/>
    </w:pPr>
    <w:rPr>
      <w:rFonts w:ascii="Cordia New" w:hAnsi="Cordia New" w:cs="Cordia New"/>
      <w:b/>
      <w:bCs/>
      <w:sz w:val="32"/>
      <w:szCs w:val="3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การเชื่อมโยงหลายมิติ1"/>
    <w:qFormat/>
    <w:rPr>
      <w:color w:val="0000FF"/>
      <w:w w:val="100"/>
      <w:position w:val="-1"/>
      <w:u w:val="single"/>
      <w:vertAlign w:val="baseline"/>
      <w:cs w:val="0"/>
    </w:rPr>
  </w:style>
  <w:style w:type="paragraph" w:customStyle="1" w:styleId="11">
    <w:name w:val="รายการย่อหน้า1"/>
    <w:basedOn w:val="a"/>
    <w:qFormat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af0">
    <w:name w:val="หัวกระดาษ อักขระ"/>
    <w:qFormat/>
    <w:rPr>
      <w:rFonts w:ascii="AngsanaUPC" w:eastAsia="Cordia New" w:hAnsi="AngsanaUPC"/>
      <w:w w:val="100"/>
      <w:position w:val="-1"/>
      <w:sz w:val="28"/>
      <w:szCs w:val="32"/>
      <w:vertAlign w:val="baseline"/>
      <w:cs w:val="0"/>
    </w:rPr>
  </w:style>
  <w:style w:type="paragraph" w:styleId="af1">
    <w:name w:val="List Paragraph"/>
    <w:basedOn w:val="a"/>
    <w:uiPriority w:val="34"/>
    <w:qFormat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y97X/CN542/u4LqgvV3KWvzzLQ==">AMUW2mXzxbp0CT03OIceDQhDlIVedvK0f4dwyELzXdOAWFBGsFt64p0/GgV/2QOSr34FF5eUPx36qTN81pnT15S9f25DA9hRAT+6PGs9hBCF5ILl3GytzxQ=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</dc:creator>
  <cp:lastModifiedBy>Teacher</cp:lastModifiedBy>
  <cp:revision>3</cp:revision>
  <cp:lastPrinted>2024-09-02T03:20:00Z</cp:lastPrinted>
  <dcterms:created xsi:type="dcterms:W3CDTF">2024-09-11T02:19:00Z</dcterms:created>
  <dcterms:modified xsi:type="dcterms:W3CDTF">2024-10-10T07:31:00Z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1054-12.2.0.13215</vt:lpwstr>
  </property>
  <property fmtid="{D5CDD505-2E9C-101B-9397-08002B2CF9AE}" pid="3" name="ICV">
    <vt:lpwstr>56E84CF556EB444F827BBDF894B7BE5C</vt:lpwstr>
  </property>
</Properties>
</file>